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46E985AE" w14:textId="1B7D50BD" w:rsidR="00DF40F7" w:rsidRPr="00525290" w:rsidRDefault="008422C8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531914" w:rsidRPr="00F5560C">
        <w:rPr>
          <w:rFonts w:ascii="Arial" w:hAnsi="Arial" w:cs="Arial"/>
          <w:sz w:val="21"/>
          <w:szCs w:val="21"/>
        </w:rPr>
        <w:t>__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="002B65C2"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73BC939D" w:rsidR="00F60436" w:rsidRPr="00525290" w:rsidRDefault="00F5560C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5560C">
        <w:rPr>
          <w:rFonts w:ascii="Arial" w:hAnsi="Arial" w:cs="Arial"/>
          <w:color w:val="000000" w:themeColor="text1"/>
        </w:rPr>
        <w:t xml:space="preserve">     Организатор торгов – </w:t>
      </w:r>
      <w:r w:rsidR="001E2721">
        <w:rPr>
          <w:rFonts w:ascii="Arial" w:hAnsi="Arial" w:cs="Arial"/>
          <w:color w:val="000000" w:themeColor="text1"/>
        </w:rPr>
        <w:t>к</w:t>
      </w:r>
      <w:r w:rsidR="001E2721" w:rsidRPr="001E2721">
        <w:rPr>
          <w:rFonts w:ascii="Arial" w:hAnsi="Arial" w:cs="Arial"/>
          <w:color w:val="000000" w:themeColor="text1"/>
        </w:rPr>
        <w:t xml:space="preserve">онкурсный </w:t>
      </w:r>
      <w:r w:rsidRPr="00F5560C">
        <w:rPr>
          <w:rFonts w:ascii="Arial" w:hAnsi="Arial" w:cs="Arial"/>
          <w:color w:val="000000" w:themeColor="text1"/>
        </w:rPr>
        <w:t xml:space="preserve">управляющий </w:t>
      </w:r>
      <w:r w:rsidR="001E2721" w:rsidRPr="001E2721">
        <w:rPr>
          <w:rFonts w:ascii="Arial" w:hAnsi="Arial" w:cs="Arial"/>
          <w:b/>
          <w:bCs/>
          <w:color w:val="000000" w:themeColor="text1"/>
        </w:rPr>
        <w:t>ООО «Сибавтоматика»</w:t>
      </w:r>
      <w:r w:rsidR="001E2721" w:rsidRPr="001E2721">
        <w:rPr>
          <w:rFonts w:ascii="Arial" w:hAnsi="Arial" w:cs="Arial"/>
          <w:color w:val="000000" w:themeColor="text1"/>
        </w:rPr>
        <w:t xml:space="preserve"> (адрес: 665708, Иркутская область, г. Братск, пл-ка Промзона БРАЗа (Центральный ж/р), ИНН 3804010477, ОГРН 1103804000520) 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245), действующая на основании решения Арбитражного суда Иркутской области от 19.09.2022 по делу А19-9585/2022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именуем</w:t>
      </w:r>
      <w:r w:rsidR="00531914" w:rsidRPr="00531914">
        <w:rPr>
          <w:rFonts w:ascii="Arial" w:hAnsi="Arial" w:cs="Arial"/>
          <w:color w:val="000000"/>
          <w:sz w:val="21"/>
          <w:szCs w:val="21"/>
        </w:rPr>
        <w:t>ый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2E883D31" w14:textId="5DFF3DCB" w:rsidR="00276EA4" w:rsidRDefault="00FD3856" w:rsidP="003C3C2B">
      <w:pPr>
        <w:autoSpaceDE w:val="0"/>
        <w:ind w:firstLine="708"/>
        <w:jc w:val="both"/>
        <w:rPr>
          <w:b/>
          <w:bCs/>
        </w:rPr>
      </w:pPr>
      <w:r w:rsidRPr="00F51198">
        <w:rPr>
          <w:rFonts w:ascii="Arial" w:hAnsi="Arial" w:cs="Arial"/>
          <w:b/>
          <w:bCs/>
          <w:color w:val="000000"/>
          <w:lang w:eastAsia="zh-CN"/>
        </w:rPr>
        <w:t xml:space="preserve">Лот </w:t>
      </w:r>
      <w:r w:rsidR="00F51198" w:rsidRPr="00F51198">
        <w:rPr>
          <w:rFonts w:ascii="Arial" w:hAnsi="Arial" w:cs="Arial"/>
          <w:b/>
          <w:bCs/>
          <w:color w:val="000000"/>
          <w:lang w:eastAsia="zh-CN"/>
        </w:rPr>
        <w:t xml:space="preserve">№ </w:t>
      </w:r>
      <w:r w:rsidR="001E2721">
        <w:rPr>
          <w:rFonts w:ascii="Arial" w:hAnsi="Arial" w:cs="Arial"/>
          <w:b/>
          <w:bCs/>
          <w:color w:val="000000"/>
          <w:lang w:eastAsia="zh-CN"/>
        </w:rPr>
        <w:t>__</w:t>
      </w:r>
      <w:r w:rsidRPr="00F51198">
        <w:rPr>
          <w:rFonts w:ascii="Arial" w:hAnsi="Arial" w:cs="Arial"/>
          <w:b/>
          <w:bCs/>
          <w:color w:val="000000"/>
          <w:lang w:eastAsia="zh-CN"/>
        </w:rPr>
        <w:t xml:space="preserve">: </w:t>
      </w:r>
    </w:p>
    <w:p w14:paraId="3BEF6A05" w14:textId="77777777" w:rsidR="00F51198" w:rsidRPr="00FD3856" w:rsidRDefault="00F5119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r w:rsidRPr="00FD3856">
        <w:rPr>
          <w:rFonts w:ascii="Arial" w:hAnsi="Arial" w:cs="Arial"/>
          <w:color w:val="000000"/>
          <w:lang w:eastAsia="zh-CN"/>
        </w:rPr>
        <w:t>_( ____________________________________________) рублей ___ копеек.</w:t>
      </w:r>
    </w:p>
    <w:p w14:paraId="6E25B7A1" w14:textId="7025B6BD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40BE7764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размере  _______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531914" w:rsidRPr="00531914">
        <w:rPr>
          <w:rFonts w:ascii="Arial" w:hAnsi="Arial" w:cs="Arial"/>
          <w:color w:val="000000"/>
          <w:lang w:eastAsia="zh-CN"/>
        </w:rPr>
        <w:t>__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______________(______________)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380C47E" w14:textId="77777777" w:rsidR="009A7908" w:rsidRDefault="009A7908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27E98ED9" w14:textId="69EC2628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1692A17B" w:rsidR="00FD3856" w:rsidRPr="00531914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</w:t>
      </w:r>
      <w:r w:rsidR="00531914" w:rsidRPr="00531914">
        <w:rPr>
          <w:rFonts w:ascii="Arial" w:hAnsi="Arial" w:cs="Arial"/>
          <w:color w:val="000000"/>
          <w:lang w:eastAsia="zh-CN"/>
        </w:rPr>
        <w:t xml:space="preserve"> </w:t>
      </w:r>
      <w:r w:rsidRPr="00FD3856">
        <w:rPr>
          <w:rFonts w:ascii="Arial" w:hAnsi="Arial" w:cs="Arial"/>
          <w:color w:val="000000"/>
          <w:lang w:eastAsia="zh-CN"/>
        </w:rPr>
        <w:t>документацию, относящуюся к Объекту</w:t>
      </w:r>
      <w:r w:rsidR="00531914" w:rsidRPr="00531914">
        <w:rPr>
          <w:rFonts w:ascii="Arial" w:hAnsi="Arial" w:cs="Arial"/>
          <w:color w:val="000000"/>
          <w:lang w:eastAsia="zh-CN"/>
        </w:rPr>
        <w:t>, которая имеется в наличии.</w:t>
      </w:r>
    </w:p>
    <w:p w14:paraId="3C98304C" w14:textId="71D91C7B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095DE5CB" w14:textId="77777777" w:rsidR="00531914" w:rsidRDefault="00531914" w:rsidP="00531914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lastRenderedPageBreak/>
        <w:t>4.5.</w:t>
      </w:r>
      <w:r w:rsidRPr="00091EE2">
        <w:rPr>
          <w:rFonts w:ascii="Arial" w:hAnsi="Arial" w:cs="Arial"/>
          <w:color w:val="000000"/>
          <w:lang w:eastAsia="zh-CN"/>
        </w:rPr>
        <w:t xml:space="preserve"> </w:t>
      </w:r>
      <w:r w:rsidRPr="00A72B52">
        <w:rPr>
          <w:rFonts w:ascii="Arial" w:hAnsi="Arial" w:cs="Arial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724547FA" w14:textId="77777777" w:rsidR="00531914" w:rsidRPr="00A72B52" w:rsidRDefault="00531914" w:rsidP="00531914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72B52">
        <w:rPr>
          <w:rFonts w:ascii="Arial" w:hAnsi="Arial" w:cs="Arial"/>
          <w:sz w:val="20"/>
          <w:szCs w:val="20"/>
        </w:rPr>
        <w:t xml:space="preserve">4.6. Право собственности на Имущество возникает у </w:t>
      </w:r>
      <w:r w:rsidRPr="00A72B52">
        <w:rPr>
          <w:rFonts w:ascii="Arial" w:hAnsi="Arial" w:cs="Arial"/>
          <w:b/>
          <w:sz w:val="20"/>
          <w:szCs w:val="20"/>
        </w:rPr>
        <w:t>Покупателя</w:t>
      </w:r>
      <w:r w:rsidRPr="00A72B52">
        <w:rPr>
          <w:rFonts w:ascii="Arial" w:hAnsi="Arial" w:cs="Arial"/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A72B52" w:rsidRDefault="00531914" w:rsidP="00531914">
      <w:pPr>
        <w:autoSpaceDE w:val="0"/>
        <w:ind w:firstLine="567"/>
        <w:jc w:val="both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</w:rPr>
        <w:t>4</w:t>
      </w:r>
      <w:r w:rsidRPr="00A72B52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A72B52">
        <w:rPr>
          <w:rFonts w:ascii="Arial" w:hAnsi="Arial" w:cs="Arial"/>
        </w:rPr>
        <w:t xml:space="preserve">. Все расходы по государственной регистрации перехода права собственности на Имущество несет </w:t>
      </w:r>
      <w:r w:rsidRPr="00A72B52">
        <w:rPr>
          <w:rFonts w:ascii="Arial" w:hAnsi="Arial" w:cs="Arial"/>
          <w:b/>
        </w:rPr>
        <w:t>Покупатель</w:t>
      </w:r>
      <w:r>
        <w:rPr>
          <w:rFonts w:ascii="Arial" w:hAnsi="Arial" w:cs="Arial"/>
          <w:b/>
        </w:rPr>
        <w:t>.</w:t>
      </w:r>
    </w:p>
    <w:p w14:paraId="5962C3F2" w14:textId="77777777" w:rsidR="009268ED" w:rsidRPr="00FD3856" w:rsidRDefault="009268ED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</w:t>
      </w:r>
      <w:r w:rsidR="00E10397">
        <w:rPr>
          <w:rFonts w:ascii="Arial" w:hAnsi="Arial" w:cs="Arial"/>
          <w:color w:val="000000"/>
          <w:lang w:eastAsia="zh-CN"/>
        </w:rPr>
        <w:t>2</w:t>
      </w:r>
      <w:r w:rsidRPr="00FD3856">
        <w:rPr>
          <w:rFonts w:ascii="Arial" w:hAnsi="Arial" w:cs="Arial"/>
          <w:color w:val="000000"/>
          <w:lang w:eastAsia="zh-CN"/>
        </w:rPr>
        <w:t xml:space="preserve">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0D17DB82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оплаты, предусмотренной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4E92668D" w14:textId="5E7BFB48" w:rsidR="008422C8" w:rsidRDefault="009374BB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="008422C8">
        <w:rPr>
          <w:rFonts w:ascii="Arial" w:hAnsi="Arial" w:cs="Arial"/>
          <w:color w:val="000000"/>
          <w:lang w:eastAsia="zh-CN"/>
        </w:rPr>
        <w:t>;</w:t>
      </w:r>
    </w:p>
    <w:p w14:paraId="5563EEB8" w14:textId="5AFF3A6C" w:rsidR="008422C8" w:rsidRPr="00FD3856" w:rsidRDefault="008422C8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159795FD" w14:textId="77777777" w:rsidR="001E2721" w:rsidRPr="001E2721" w:rsidRDefault="001E2721" w:rsidP="001E27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1E2721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7361BEE8" w14:textId="77777777" w:rsidR="001E2721" w:rsidRPr="001E2721" w:rsidRDefault="001E2721" w:rsidP="001E27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1E2721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ООО «Сибавтоматика»</w:t>
            </w:r>
          </w:p>
          <w:p w14:paraId="0F4B6739" w14:textId="07E5CCBC" w:rsidR="00D21FFF" w:rsidRPr="007C4A40" w:rsidRDefault="001E2721" w:rsidP="001E27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1E2721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Слайковская Татьяна Алексеевна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3FBB7ADD" w14:textId="4648C7D2" w:rsidR="00E2100B" w:rsidRPr="007C4A4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023E508E" w14:textId="493F59B1" w:rsidR="001E2721" w:rsidRDefault="001E2721" w:rsidP="001E272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1E2721">
              <w:rPr>
                <w:rFonts w:ascii="Arial" w:eastAsia="Calibri" w:hAnsi="Arial" w:cs="Arial"/>
                <w:color w:val="000000"/>
                <w:sz w:val="21"/>
                <w:szCs w:val="21"/>
              </w:rPr>
              <w:t>расчетный счет должника № 40702810620130005319 открытый в банке: Банк ВТБ (публичное акционерное общество), "Центральный" в г. Москве. Реквизиты банка: адрес банка: 107031, г. Москва, ул. Кузнецкий мост, дом 17, стр. 1, к/сч. 30101810145250000411, ИНН 7702070139 КПП 770943002 ОГРН 1027739609391 БИК 044525411, получатель ООО "Сибавтоматика" ИНН получателя 3804010477 КПП получателя 380401001</w:t>
            </w:r>
          </w:p>
          <w:p w14:paraId="16655990" w14:textId="08063BAB" w:rsidR="00E2100B" w:rsidRDefault="00E2100B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  <w:p w14:paraId="4929A4A8" w14:textId="77777777" w:rsidR="006C6BA0" w:rsidRPr="007C4A40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08BC4832" w14:textId="4254FE9A" w:rsidR="00D21FFF" w:rsidRPr="007C4A40" w:rsidRDefault="001E2721" w:rsidP="001E272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1E2721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Конкурсный </w:t>
            </w:r>
            <w:r w:rsidR="009268ED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управляющий</w:t>
            </w: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6BE73058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 / 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Слайковская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Т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  <w:r w:rsidR="00331BD5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А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14:paraId="7087D955" w14:textId="77777777" w:rsidR="00050E29" w:rsidRPr="007C4A4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C4A4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7C4A4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8422C8">
      <w:headerReference w:type="default" r:id="rId7"/>
      <w:footerReference w:type="default" r:id="rId8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B39DA" w14:textId="77777777" w:rsidR="00305B17" w:rsidRDefault="00305B17">
      <w:r>
        <w:separator/>
      </w:r>
    </w:p>
  </w:endnote>
  <w:endnote w:type="continuationSeparator" w:id="0">
    <w:p w14:paraId="1C1AF563" w14:textId="77777777" w:rsidR="00305B17" w:rsidRDefault="0030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CEB5" w14:textId="0044716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22C8" w:rsidRPr="008422C8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D52D4" w14:textId="77777777" w:rsidR="00305B17" w:rsidRDefault="00305B17">
      <w:r>
        <w:separator/>
      </w:r>
    </w:p>
  </w:footnote>
  <w:footnote w:type="continuationSeparator" w:id="0">
    <w:p w14:paraId="3E797076" w14:textId="77777777" w:rsidR="00305B17" w:rsidRDefault="0030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765615644">
    <w:abstractNumId w:val="3"/>
  </w:num>
  <w:num w:numId="2" w16cid:durableId="1757248045">
    <w:abstractNumId w:val="4"/>
  </w:num>
  <w:num w:numId="3" w16cid:durableId="1175681139">
    <w:abstractNumId w:val="7"/>
  </w:num>
  <w:num w:numId="4" w16cid:durableId="269630806">
    <w:abstractNumId w:val="1"/>
  </w:num>
  <w:num w:numId="5" w16cid:durableId="496727513">
    <w:abstractNumId w:val="5"/>
  </w:num>
  <w:num w:numId="6" w16cid:durableId="131487758">
    <w:abstractNumId w:val="0"/>
  </w:num>
  <w:num w:numId="7" w16cid:durableId="2065248413">
    <w:abstractNumId w:val="6"/>
  </w:num>
  <w:num w:numId="8" w16cid:durableId="819467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E2721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A5157"/>
    <w:rsid w:val="002B5A69"/>
    <w:rsid w:val="002B65C2"/>
    <w:rsid w:val="002C2D92"/>
    <w:rsid w:val="002E1C30"/>
    <w:rsid w:val="002E4C07"/>
    <w:rsid w:val="002F5465"/>
    <w:rsid w:val="002F6E5A"/>
    <w:rsid w:val="00305B17"/>
    <w:rsid w:val="003063BA"/>
    <w:rsid w:val="00331BD5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10F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22C8"/>
    <w:rsid w:val="00851B59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A7908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1198"/>
    <w:rsid w:val="00F514DA"/>
    <w:rsid w:val="00F5560C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6901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11</cp:revision>
  <cp:lastPrinted>2019-09-10T08:49:00Z</cp:lastPrinted>
  <dcterms:created xsi:type="dcterms:W3CDTF">2020-05-22T12:30:00Z</dcterms:created>
  <dcterms:modified xsi:type="dcterms:W3CDTF">2024-07-07T04:58:00Z</dcterms:modified>
</cp:coreProperties>
</file>