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FDEB0" w14:textId="77777777" w:rsidR="00C852BB" w:rsidRPr="00EF1619" w:rsidRDefault="00C852BB" w:rsidP="00C852BB">
      <w:pPr>
        <w:pStyle w:val="ac"/>
        <w:spacing w:line="276" w:lineRule="auto"/>
        <w:rPr>
          <w:b/>
          <w:sz w:val="23"/>
          <w:szCs w:val="23"/>
        </w:rPr>
      </w:pPr>
      <w:r w:rsidRPr="00EF1619">
        <w:rPr>
          <w:b/>
          <w:sz w:val="23"/>
          <w:szCs w:val="23"/>
        </w:rPr>
        <w:t>ДОГОВОР</w:t>
      </w:r>
    </w:p>
    <w:p w14:paraId="38DEE9E5" w14:textId="77777777" w:rsidR="00C852BB" w:rsidRPr="00EF1619" w:rsidRDefault="00C852BB" w:rsidP="00C852BB">
      <w:pPr>
        <w:pStyle w:val="ac"/>
        <w:spacing w:line="276" w:lineRule="auto"/>
        <w:rPr>
          <w:b/>
          <w:sz w:val="23"/>
          <w:szCs w:val="23"/>
        </w:rPr>
      </w:pPr>
      <w:r w:rsidRPr="00EF1619">
        <w:rPr>
          <w:b/>
          <w:sz w:val="23"/>
          <w:szCs w:val="23"/>
        </w:rPr>
        <w:t>купли-продажи</w:t>
      </w:r>
    </w:p>
    <w:p w14:paraId="5ABFB581" w14:textId="77777777" w:rsidR="00C852BB" w:rsidRPr="00C502D1" w:rsidRDefault="00C852BB" w:rsidP="00C852BB">
      <w:pPr>
        <w:pStyle w:val="a5"/>
        <w:spacing w:line="276" w:lineRule="auto"/>
        <w:ind w:firstLine="567"/>
        <w:rPr>
          <w:rFonts w:cs="Times New Roman"/>
          <w:b/>
          <w:sz w:val="23"/>
          <w:szCs w:val="23"/>
        </w:rPr>
      </w:pPr>
    </w:p>
    <w:p w14:paraId="07A3025D" w14:textId="16FD9788" w:rsidR="00C852BB" w:rsidRPr="00C502D1" w:rsidRDefault="00C852BB" w:rsidP="00C852BB">
      <w:pPr>
        <w:spacing w:line="276" w:lineRule="auto"/>
        <w:ind w:firstLine="567"/>
        <w:jc w:val="center"/>
        <w:rPr>
          <w:b/>
          <w:sz w:val="23"/>
          <w:szCs w:val="23"/>
        </w:rPr>
      </w:pPr>
      <w:r w:rsidRPr="00C502D1">
        <w:rPr>
          <w:b/>
          <w:sz w:val="23"/>
          <w:szCs w:val="23"/>
        </w:rPr>
        <w:t>Российская Федерация, город Санкт-Петербург</w:t>
      </w:r>
      <w:r w:rsidRPr="00C502D1">
        <w:rPr>
          <w:b/>
          <w:sz w:val="23"/>
          <w:szCs w:val="23"/>
        </w:rPr>
        <w:tab/>
      </w:r>
      <w:r w:rsidRPr="00C502D1">
        <w:rPr>
          <w:b/>
          <w:sz w:val="23"/>
          <w:szCs w:val="23"/>
        </w:rPr>
        <w:tab/>
        <w:t xml:space="preserve">  </w:t>
      </w:r>
      <w:proofErr w:type="gramStart"/>
      <w:r w:rsidRPr="00C502D1">
        <w:rPr>
          <w:b/>
          <w:sz w:val="23"/>
          <w:szCs w:val="23"/>
        </w:rPr>
        <w:t xml:space="preserve">   «</w:t>
      </w:r>
      <w:proofErr w:type="gramEnd"/>
      <w:r w:rsidRPr="00C502D1">
        <w:rPr>
          <w:b/>
          <w:sz w:val="23"/>
          <w:szCs w:val="23"/>
        </w:rPr>
        <w:t>____» ________ 202</w:t>
      </w:r>
      <w:r>
        <w:rPr>
          <w:b/>
          <w:sz w:val="23"/>
          <w:szCs w:val="23"/>
        </w:rPr>
        <w:t>5</w:t>
      </w:r>
      <w:r w:rsidRPr="00C502D1">
        <w:rPr>
          <w:b/>
          <w:sz w:val="23"/>
          <w:szCs w:val="23"/>
        </w:rPr>
        <w:t xml:space="preserve"> года</w:t>
      </w:r>
    </w:p>
    <w:p w14:paraId="139E5DDD" w14:textId="77777777" w:rsidR="00C852BB" w:rsidRPr="00EF1619" w:rsidRDefault="00C852BB" w:rsidP="00C852BB">
      <w:pPr>
        <w:spacing w:line="276" w:lineRule="auto"/>
        <w:ind w:firstLine="567"/>
        <w:jc w:val="both"/>
        <w:rPr>
          <w:b/>
          <w:sz w:val="23"/>
          <w:szCs w:val="23"/>
        </w:rPr>
      </w:pPr>
    </w:p>
    <w:p w14:paraId="3D83A3FA" w14:textId="5E5752BA" w:rsidR="00C852BB" w:rsidRDefault="004F34D0" w:rsidP="00C852BB">
      <w:pPr>
        <w:spacing w:line="276" w:lineRule="auto"/>
        <w:ind w:firstLine="567"/>
        <w:jc w:val="both"/>
        <w:rPr>
          <w:sz w:val="23"/>
          <w:szCs w:val="23"/>
        </w:rPr>
      </w:pPr>
      <w:r>
        <w:rPr>
          <w:b/>
          <w:bCs/>
          <w:iCs/>
          <w:sz w:val="23"/>
          <w:szCs w:val="23"/>
        </w:rPr>
        <w:t xml:space="preserve">Литвинова </w:t>
      </w:r>
      <w:r w:rsidR="00C852BB" w:rsidRPr="00886C0C">
        <w:rPr>
          <w:b/>
          <w:bCs/>
          <w:iCs/>
          <w:sz w:val="23"/>
          <w:szCs w:val="23"/>
        </w:rPr>
        <w:t>Елен</w:t>
      </w:r>
      <w:r w:rsidR="00C852BB">
        <w:rPr>
          <w:b/>
          <w:bCs/>
          <w:iCs/>
          <w:sz w:val="23"/>
          <w:szCs w:val="23"/>
        </w:rPr>
        <w:t xml:space="preserve">а </w:t>
      </w:r>
      <w:r w:rsidR="00C852BB" w:rsidRPr="00886C0C">
        <w:rPr>
          <w:b/>
          <w:bCs/>
          <w:iCs/>
          <w:sz w:val="23"/>
          <w:szCs w:val="23"/>
        </w:rPr>
        <w:t>Георгиевн</w:t>
      </w:r>
      <w:r w:rsidR="00C852BB">
        <w:rPr>
          <w:b/>
          <w:bCs/>
          <w:iCs/>
          <w:sz w:val="23"/>
          <w:szCs w:val="23"/>
        </w:rPr>
        <w:t>а</w:t>
      </w:r>
      <w:r w:rsidR="00C852BB" w:rsidRPr="00886C0C">
        <w:rPr>
          <w:iCs/>
          <w:sz w:val="23"/>
          <w:szCs w:val="23"/>
        </w:rPr>
        <w:t xml:space="preserve"> (дата и место рождения: 27.10.1979, г. Макушино Курганской обл., место жительства (регистрации): г. Санкт-Петербург, ул. </w:t>
      </w:r>
      <w:proofErr w:type="spellStart"/>
      <w:r w:rsidR="00C852BB" w:rsidRPr="00886C0C">
        <w:rPr>
          <w:iCs/>
          <w:sz w:val="23"/>
          <w:szCs w:val="23"/>
        </w:rPr>
        <w:t>Автовская</w:t>
      </w:r>
      <w:proofErr w:type="spellEnd"/>
      <w:r w:rsidR="00C852BB" w:rsidRPr="00886C0C">
        <w:rPr>
          <w:iCs/>
          <w:sz w:val="23"/>
          <w:szCs w:val="23"/>
        </w:rPr>
        <w:t>, д. 30, кв. 2, СНИЛС 030-476-565 38, ИНН 451300478473))</w:t>
      </w:r>
      <w:r w:rsidR="00C852BB">
        <w:rPr>
          <w:iCs/>
          <w:sz w:val="23"/>
          <w:szCs w:val="23"/>
        </w:rPr>
        <w:t xml:space="preserve"> в лице финансового управляющего</w:t>
      </w:r>
      <w:r w:rsidR="00C852BB" w:rsidRPr="00886C0C">
        <w:rPr>
          <w:iCs/>
          <w:sz w:val="23"/>
          <w:szCs w:val="23"/>
        </w:rPr>
        <w:t xml:space="preserve"> </w:t>
      </w:r>
      <w:r w:rsidR="00C852BB" w:rsidRPr="007A4B6B">
        <w:rPr>
          <w:b/>
          <w:bCs/>
          <w:iCs/>
          <w:sz w:val="23"/>
          <w:szCs w:val="23"/>
        </w:rPr>
        <w:t xml:space="preserve">Мериновой Юлии Дмитриевны </w:t>
      </w:r>
      <w:r w:rsidR="00C852BB" w:rsidRPr="007A4B6B">
        <w:rPr>
          <w:iCs/>
          <w:sz w:val="23"/>
          <w:szCs w:val="23"/>
        </w:rPr>
        <w:t>(ИНН 381207767830, СНИЛС 163-178- 491 81, рег. № 21158, адрес для направления корреспонденции: 191060, Санкт-Петербург, ул. Смольного 1/3, подъезд 6) - член Союза «Саморегулируемая организация арбитражных управляющих Северо-Запада» (ОГРН СРО 1027809209471, ИНН СРО 7825489593, адрес: 191015, г Санкт-Петербург, Санкт-Петербург, Шпалерная, д. 51, литер А, помещение 2-Н, № 245</w:t>
      </w:r>
      <w:r w:rsidR="00C852BB">
        <w:rPr>
          <w:iCs/>
          <w:sz w:val="23"/>
          <w:szCs w:val="23"/>
        </w:rPr>
        <w:t>)</w:t>
      </w:r>
      <w:r w:rsidR="00C852BB" w:rsidRPr="00886C0C">
        <w:rPr>
          <w:iCs/>
          <w:sz w:val="23"/>
          <w:szCs w:val="23"/>
        </w:rPr>
        <w:t>, с одной стороны</w:t>
      </w:r>
      <w:r w:rsidR="00C852BB" w:rsidRPr="00EF1619">
        <w:rPr>
          <w:sz w:val="23"/>
          <w:szCs w:val="23"/>
        </w:rPr>
        <w:t>, и</w:t>
      </w:r>
    </w:p>
    <w:p w14:paraId="7E368C9A" w14:textId="77777777" w:rsidR="00C852BB" w:rsidRDefault="00C852BB" w:rsidP="00C852BB">
      <w:pPr>
        <w:spacing w:line="276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</w:t>
      </w:r>
      <w:proofErr w:type="gramStart"/>
      <w:r>
        <w:rPr>
          <w:sz w:val="23"/>
          <w:szCs w:val="23"/>
        </w:rPr>
        <w:t>_ ,</w:t>
      </w:r>
      <w:proofErr w:type="gramEnd"/>
      <w:r>
        <w:rPr>
          <w:sz w:val="23"/>
          <w:szCs w:val="23"/>
        </w:rPr>
        <w:t xml:space="preserve"> </w:t>
      </w:r>
      <w:r w:rsidRPr="00EF1619">
        <w:rPr>
          <w:sz w:val="23"/>
          <w:szCs w:val="23"/>
        </w:rPr>
        <w:t>именуемый в дальнейшем «</w:t>
      </w:r>
      <w:r w:rsidRPr="001232D0">
        <w:rPr>
          <w:b/>
          <w:sz w:val="23"/>
          <w:szCs w:val="23"/>
        </w:rPr>
        <w:t>Покупатель</w:t>
      </w:r>
      <w:r w:rsidRPr="00EF1619">
        <w:rPr>
          <w:sz w:val="23"/>
          <w:szCs w:val="23"/>
        </w:rPr>
        <w:t xml:space="preserve">», с другой стороны, </w:t>
      </w:r>
    </w:p>
    <w:p w14:paraId="0DBCE789" w14:textId="77777777" w:rsidR="00C852BB" w:rsidRPr="00EF1619" w:rsidRDefault="00C852BB" w:rsidP="00C852BB">
      <w:pPr>
        <w:spacing w:line="276" w:lineRule="auto"/>
        <w:ind w:firstLine="567"/>
        <w:jc w:val="both"/>
        <w:rPr>
          <w:sz w:val="23"/>
          <w:szCs w:val="23"/>
        </w:rPr>
      </w:pPr>
      <w:r w:rsidRPr="00EF1619">
        <w:rPr>
          <w:sz w:val="23"/>
          <w:szCs w:val="23"/>
        </w:rPr>
        <w:t xml:space="preserve">совместно именуемые </w:t>
      </w:r>
      <w:r>
        <w:rPr>
          <w:sz w:val="23"/>
          <w:szCs w:val="23"/>
        </w:rPr>
        <w:t xml:space="preserve">далее - </w:t>
      </w:r>
      <w:r w:rsidRPr="00EF1619">
        <w:rPr>
          <w:sz w:val="23"/>
          <w:szCs w:val="23"/>
        </w:rPr>
        <w:t>«</w:t>
      </w:r>
      <w:r w:rsidRPr="001232D0">
        <w:rPr>
          <w:b/>
          <w:sz w:val="23"/>
          <w:szCs w:val="23"/>
        </w:rPr>
        <w:t>Стороны</w:t>
      </w:r>
      <w:r w:rsidRPr="00EF1619">
        <w:rPr>
          <w:sz w:val="23"/>
          <w:szCs w:val="23"/>
        </w:rPr>
        <w:t xml:space="preserve">», </w:t>
      </w:r>
      <w:r>
        <w:rPr>
          <w:sz w:val="23"/>
          <w:szCs w:val="23"/>
        </w:rPr>
        <w:t>а по отдельности – «</w:t>
      </w:r>
      <w:r w:rsidRPr="001232D0">
        <w:rPr>
          <w:b/>
          <w:sz w:val="23"/>
          <w:szCs w:val="23"/>
        </w:rPr>
        <w:t>Сторона</w:t>
      </w:r>
      <w:r>
        <w:rPr>
          <w:sz w:val="23"/>
          <w:szCs w:val="23"/>
        </w:rPr>
        <w:t>», заключили настоящий Д</w:t>
      </w:r>
      <w:r w:rsidRPr="00EF1619">
        <w:rPr>
          <w:sz w:val="23"/>
          <w:szCs w:val="23"/>
        </w:rPr>
        <w:t>оговор купли-продажи (далее – «</w:t>
      </w:r>
      <w:r w:rsidRPr="001232D0">
        <w:rPr>
          <w:b/>
          <w:sz w:val="23"/>
          <w:szCs w:val="23"/>
        </w:rPr>
        <w:t>Договор</w:t>
      </w:r>
      <w:r w:rsidRPr="00EF1619">
        <w:rPr>
          <w:sz w:val="23"/>
          <w:szCs w:val="23"/>
        </w:rPr>
        <w:t xml:space="preserve">») о нижеследующем: </w:t>
      </w:r>
    </w:p>
    <w:p w14:paraId="230B225A" w14:textId="77777777" w:rsidR="00C852BB" w:rsidRPr="00EF1619" w:rsidRDefault="00C852BB" w:rsidP="00C852BB">
      <w:pPr>
        <w:spacing w:line="276" w:lineRule="auto"/>
        <w:ind w:firstLine="567"/>
        <w:jc w:val="both"/>
        <w:rPr>
          <w:b/>
          <w:sz w:val="23"/>
          <w:szCs w:val="23"/>
        </w:rPr>
      </w:pPr>
    </w:p>
    <w:p w14:paraId="7D319748" w14:textId="77777777" w:rsidR="00C852BB" w:rsidRPr="00EF1619" w:rsidRDefault="00C852BB" w:rsidP="00C852BB">
      <w:pPr>
        <w:spacing w:line="276" w:lineRule="auto"/>
        <w:ind w:firstLine="567"/>
        <w:jc w:val="center"/>
        <w:rPr>
          <w:b/>
          <w:sz w:val="23"/>
          <w:szCs w:val="23"/>
        </w:rPr>
      </w:pPr>
      <w:r w:rsidRPr="00EF1619">
        <w:rPr>
          <w:b/>
          <w:sz w:val="23"/>
          <w:szCs w:val="23"/>
        </w:rPr>
        <w:t>Статья 1. Предмет Договора</w:t>
      </w:r>
    </w:p>
    <w:p w14:paraId="72859505" w14:textId="77777777" w:rsidR="00C852BB" w:rsidRPr="00EF1619" w:rsidRDefault="00C852BB" w:rsidP="00C852BB">
      <w:pPr>
        <w:spacing w:line="276" w:lineRule="auto"/>
        <w:ind w:firstLine="567"/>
        <w:jc w:val="both"/>
        <w:rPr>
          <w:b/>
          <w:sz w:val="23"/>
          <w:szCs w:val="23"/>
        </w:rPr>
      </w:pPr>
    </w:p>
    <w:p w14:paraId="09B2E85E" w14:textId="61335BE4" w:rsidR="00C852BB" w:rsidRPr="00FC77D0" w:rsidRDefault="00C852BB" w:rsidP="00C852BB">
      <w:pPr>
        <w:pStyle w:val="a7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567"/>
        <w:contextualSpacing w:val="0"/>
        <w:jc w:val="both"/>
        <w:rPr>
          <w:sz w:val="23"/>
          <w:szCs w:val="23"/>
        </w:rPr>
      </w:pPr>
      <w:bookmarkStart w:id="0" w:name="sub_2011"/>
      <w:r w:rsidRPr="00EF1619">
        <w:rPr>
          <w:sz w:val="23"/>
          <w:szCs w:val="23"/>
        </w:rPr>
        <w:t xml:space="preserve">Продавец обязуется передать в собственность Покупателя, а </w:t>
      </w:r>
      <w:bookmarkEnd w:id="0"/>
      <w:r w:rsidRPr="00EF1619">
        <w:rPr>
          <w:sz w:val="23"/>
          <w:szCs w:val="23"/>
        </w:rPr>
        <w:t>Покупатель обязуется принять и оплатить по цене и на условиях Договора</w:t>
      </w:r>
      <w:bookmarkStart w:id="1" w:name="sub_20111"/>
      <w:r w:rsidRPr="00EF1619">
        <w:rPr>
          <w:sz w:val="23"/>
          <w:szCs w:val="23"/>
        </w:rPr>
        <w:t xml:space="preserve">: </w:t>
      </w:r>
      <w:r w:rsidR="00DF327C" w:rsidRPr="00DF327C">
        <w:rPr>
          <w:bCs/>
          <w:sz w:val="23"/>
          <w:szCs w:val="23"/>
        </w:rPr>
        <w:t>Помещение, жилое (квартира), кадастровый номер: 78:15:0008053:1171, адрес: г. Санкт-Петербург, пер. Огородный, д. 5, кв. 9; вид права: общая долевая (10/489)</w:t>
      </w:r>
      <w:r w:rsidR="00DF327C" w:rsidRPr="00DF327C">
        <w:rPr>
          <w:bCs/>
          <w:sz w:val="23"/>
          <w:szCs w:val="23"/>
        </w:rPr>
        <w:t xml:space="preserve"> </w:t>
      </w:r>
      <w:r w:rsidRPr="00FC77D0">
        <w:rPr>
          <w:sz w:val="23"/>
          <w:szCs w:val="23"/>
        </w:rPr>
        <w:t xml:space="preserve">(далее </w:t>
      </w:r>
      <w:r>
        <w:rPr>
          <w:sz w:val="23"/>
          <w:szCs w:val="23"/>
        </w:rPr>
        <w:t>– «</w:t>
      </w:r>
      <w:r w:rsidRPr="00FC77D0">
        <w:rPr>
          <w:b/>
          <w:sz w:val="23"/>
          <w:szCs w:val="23"/>
        </w:rPr>
        <w:t>Объект</w:t>
      </w:r>
      <w:r>
        <w:rPr>
          <w:sz w:val="23"/>
          <w:szCs w:val="23"/>
        </w:rPr>
        <w:t>»</w:t>
      </w:r>
      <w:r w:rsidRPr="00FC77D0">
        <w:rPr>
          <w:sz w:val="23"/>
          <w:szCs w:val="23"/>
        </w:rPr>
        <w:t>).</w:t>
      </w:r>
      <w:bookmarkEnd w:id="1"/>
    </w:p>
    <w:p w14:paraId="2F8901E4" w14:textId="139A7F49" w:rsidR="00C852BB" w:rsidRPr="00EF1619" w:rsidRDefault="00C852BB" w:rsidP="00C852BB">
      <w:pPr>
        <w:pStyle w:val="a7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567"/>
        <w:contextualSpacing w:val="0"/>
        <w:jc w:val="both"/>
        <w:rPr>
          <w:sz w:val="23"/>
          <w:szCs w:val="23"/>
        </w:rPr>
      </w:pPr>
      <w:r w:rsidRPr="00EF1619">
        <w:rPr>
          <w:sz w:val="23"/>
          <w:szCs w:val="23"/>
        </w:rPr>
        <w:t xml:space="preserve">Объект принадлежит Продавцу на праве </w:t>
      </w:r>
      <w:r>
        <w:rPr>
          <w:sz w:val="23"/>
          <w:szCs w:val="23"/>
        </w:rPr>
        <w:t xml:space="preserve">общей долевой </w:t>
      </w:r>
      <w:r w:rsidRPr="00EF1619">
        <w:rPr>
          <w:sz w:val="23"/>
          <w:szCs w:val="23"/>
        </w:rPr>
        <w:t>собственности.</w:t>
      </w:r>
    </w:p>
    <w:p w14:paraId="361A53F5" w14:textId="77777777" w:rsidR="00C852BB" w:rsidRPr="0022648A" w:rsidRDefault="00C852BB" w:rsidP="00C852BB">
      <w:pPr>
        <w:pStyle w:val="a7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567"/>
        <w:contextualSpacing w:val="0"/>
        <w:jc w:val="both"/>
        <w:rPr>
          <w:sz w:val="23"/>
          <w:szCs w:val="23"/>
        </w:rPr>
      </w:pPr>
      <w:r w:rsidRPr="00EF1619">
        <w:rPr>
          <w:sz w:val="23"/>
          <w:szCs w:val="23"/>
        </w:rPr>
        <w:t>Продавец</w:t>
      </w:r>
      <w:r w:rsidRPr="00EF1619">
        <w:rPr>
          <w:snapToGrid w:val="0"/>
          <w:sz w:val="23"/>
          <w:szCs w:val="23"/>
        </w:rPr>
        <w:t xml:space="preserve"> гарантирует, что на момент заключения настоящего Договора Объект принадлежит ему на праве собственности, не заложен, не арестован</w:t>
      </w:r>
      <w:r>
        <w:rPr>
          <w:snapToGrid w:val="0"/>
          <w:sz w:val="23"/>
          <w:szCs w:val="23"/>
        </w:rPr>
        <w:t>.</w:t>
      </w:r>
    </w:p>
    <w:p w14:paraId="2B13A676" w14:textId="77777777" w:rsidR="00C852BB" w:rsidRPr="00EF1619" w:rsidRDefault="00C852BB" w:rsidP="00C852BB">
      <w:pPr>
        <w:pStyle w:val="FR4"/>
        <w:spacing w:line="276" w:lineRule="auto"/>
        <w:ind w:firstLine="567"/>
        <w:rPr>
          <w:rFonts w:ascii="Times New Roman" w:hAnsi="Times New Roman"/>
          <w:b/>
          <w:sz w:val="23"/>
          <w:szCs w:val="23"/>
        </w:rPr>
      </w:pPr>
    </w:p>
    <w:p w14:paraId="2BE5C925" w14:textId="77777777" w:rsidR="00C852BB" w:rsidRPr="00EF1619" w:rsidRDefault="00C852BB" w:rsidP="00C852BB">
      <w:pPr>
        <w:spacing w:line="276" w:lineRule="auto"/>
        <w:ind w:firstLine="567"/>
        <w:jc w:val="center"/>
        <w:rPr>
          <w:b/>
          <w:sz w:val="23"/>
          <w:szCs w:val="23"/>
        </w:rPr>
      </w:pPr>
      <w:r w:rsidRPr="00EF1619">
        <w:rPr>
          <w:b/>
          <w:sz w:val="23"/>
          <w:szCs w:val="23"/>
        </w:rPr>
        <w:t>Статья 2. Права и обязанности Сторон.</w:t>
      </w:r>
    </w:p>
    <w:p w14:paraId="296266D6" w14:textId="77777777" w:rsidR="00C852BB" w:rsidRPr="00EF1619" w:rsidRDefault="00C852BB" w:rsidP="00C852BB">
      <w:pPr>
        <w:spacing w:line="276" w:lineRule="auto"/>
        <w:ind w:firstLine="567"/>
        <w:jc w:val="both"/>
        <w:rPr>
          <w:sz w:val="23"/>
          <w:szCs w:val="23"/>
        </w:rPr>
      </w:pPr>
    </w:p>
    <w:p w14:paraId="3F0FE3C7" w14:textId="77777777" w:rsidR="00C852BB" w:rsidRPr="00EF1619" w:rsidRDefault="00C852BB" w:rsidP="00C852B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bookmarkStart w:id="2" w:name="sub_2031"/>
      <w:r w:rsidRPr="00EF1619">
        <w:rPr>
          <w:sz w:val="23"/>
          <w:szCs w:val="23"/>
        </w:rPr>
        <w:t>2.1.</w:t>
      </w:r>
      <w:r w:rsidRPr="00EF1619">
        <w:rPr>
          <w:sz w:val="23"/>
          <w:szCs w:val="23"/>
        </w:rPr>
        <w:tab/>
        <w:t xml:space="preserve">Продавец обязуется </w:t>
      </w:r>
      <w:bookmarkEnd w:id="2"/>
      <w:r w:rsidRPr="00EF1619">
        <w:rPr>
          <w:sz w:val="23"/>
          <w:szCs w:val="23"/>
        </w:rPr>
        <w:t>предоставить Покупателю необходимую и имеющуюся документацию для оформления и государственной регистрации права собственности на Объект.</w:t>
      </w:r>
    </w:p>
    <w:p w14:paraId="5FA2206F" w14:textId="77777777" w:rsidR="00C852BB" w:rsidRPr="00EF1619" w:rsidRDefault="00C852BB" w:rsidP="00C852B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bookmarkStart w:id="3" w:name="sub_2032"/>
      <w:r w:rsidRPr="00EF1619">
        <w:rPr>
          <w:sz w:val="23"/>
          <w:szCs w:val="23"/>
        </w:rPr>
        <w:t>2.2.</w:t>
      </w:r>
      <w:r w:rsidRPr="00EF1619">
        <w:rPr>
          <w:sz w:val="23"/>
          <w:szCs w:val="23"/>
        </w:rPr>
        <w:tab/>
        <w:t>Покупатель обязуется:</w:t>
      </w:r>
    </w:p>
    <w:p w14:paraId="69C325AD" w14:textId="783F1406" w:rsidR="00C852BB" w:rsidRPr="00EF1619" w:rsidRDefault="00C852BB" w:rsidP="00C852B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bookmarkStart w:id="4" w:name="sub_20321"/>
      <w:bookmarkEnd w:id="3"/>
      <w:r w:rsidRPr="00EF1619">
        <w:rPr>
          <w:sz w:val="23"/>
          <w:szCs w:val="23"/>
        </w:rPr>
        <w:t>2.2.1.</w:t>
      </w:r>
      <w:r w:rsidRPr="00EF1619">
        <w:rPr>
          <w:sz w:val="23"/>
          <w:szCs w:val="23"/>
        </w:rPr>
        <w:tab/>
        <w:t xml:space="preserve">Оплатить цену продажи Объекта в </w:t>
      </w:r>
      <w:r w:rsidR="004F34D0" w:rsidRPr="00EF1619">
        <w:rPr>
          <w:sz w:val="23"/>
          <w:szCs w:val="23"/>
        </w:rPr>
        <w:t>размере, сроки</w:t>
      </w:r>
      <w:r w:rsidRPr="00EF1619">
        <w:rPr>
          <w:sz w:val="23"/>
          <w:szCs w:val="23"/>
        </w:rPr>
        <w:t xml:space="preserve"> и в порядке, </w:t>
      </w:r>
      <w:bookmarkEnd w:id="4"/>
      <w:r w:rsidRPr="00EF1619">
        <w:rPr>
          <w:sz w:val="23"/>
          <w:szCs w:val="23"/>
        </w:rPr>
        <w:t xml:space="preserve">установленные в </w:t>
      </w:r>
      <w:hyperlink w:anchor="sub_2200" w:history="1">
        <w:r w:rsidRPr="00EF1619">
          <w:rPr>
            <w:sz w:val="23"/>
            <w:szCs w:val="23"/>
          </w:rPr>
          <w:t xml:space="preserve">разделе </w:t>
        </w:r>
      </w:hyperlink>
      <w:r w:rsidRPr="00EF1619">
        <w:rPr>
          <w:sz w:val="23"/>
          <w:szCs w:val="23"/>
        </w:rPr>
        <w:t xml:space="preserve"> 3 настоящего Договора. Указанная в данном пункте обязанность Покупателя считается выполненной с момента поступления на расчетный счет Продавца полностью всей цены продажи Объекта, указанной в пункте 3.1. Договора.</w:t>
      </w:r>
    </w:p>
    <w:p w14:paraId="7E895880" w14:textId="77777777" w:rsidR="00C852BB" w:rsidRPr="00EF1619" w:rsidRDefault="00C852BB" w:rsidP="00C852BB">
      <w:pPr>
        <w:pStyle w:val="af"/>
        <w:tabs>
          <w:tab w:val="left" w:pos="0"/>
        </w:tabs>
        <w:spacing w:line="276" w:lineRule="auto"/>
        <w:ind w:firstLine="567"/>
        <w:rPr>
          <w:color w:val="FF0000"/>
          <w:sz w:val="23"/>
          <w:szCs w:val="23"/>
        </w:rPr>
      </w:pPr>
      <w:bookmarkStart w:id="5" w:name="sub_2033"/>
      <w:r w:rsidRPr="00EF1619">
        <w:rPr>
          <w:sz w:val="23"/>
          <w:szCs w:val="23"/>
        </w:rPr>
        <w:t>2.3.</w:t>
      </w:r>
      <w:r w:rsidRPr="00EF1619">
        <w:rPr>
          <w:sz w:val="23"/>
          <w:szCs w:val="23"/>
        </w:rPr>
        <w:tab/>
        <w:t xml:space="preserve">Передача Объекта Продавцом и принятие его Покупателем </w:t>
      </w:r>
      <w:bookmarkEnd w:id="5"/>
      <w:r w:rsidRPr="00EF1619">
        <w:rPr>
          <w:sz w:val="23"/>
          <w:szCs w:val="23"/>
        </w:rPr>
        <w:t>осуществляется по Акту приема-передачи, подписываемому Сторонами в десятидневный срок с момента исполнения Покупателем обязанности, указанной в пункте 2.2.1. настоящего Договора.</w:t>
      </w:r>
      <w:r w:rsidRPr="00EF1619">
        <w:rPr>
          <w:color w:val="FF0000"/>
          <w:sz w:val="23"/>
          <w:szCs w:val="23"/>
        </w:rPr>
        <w:t xml:space="preserve"> </w:t>
      </w:r>
    </w:p>
    <w:p w14:paraId="761533F6" w14:textId="77777777" w:rsidR="00C852BB" w:rsidRDefault="00C852BB" w:rsidP="00C852B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EF1619">
        <w:rPr>
          <w:sz w:val="23"/>
          <w:szCs w:val="23"/>
        </w:rPr>
        <w:t xml:space="preserve">2.4. </w:t>
      </w:r>
      <w:r w:rsidRPr="00EF1619">
        <w:rPr>
          <w:sz w:val="23"/>
          <w:szCs w:val="23"/>
        </w:rPr>
        <w:tab/>
        <w:t xml:space="preserve">Покупатель обязан в 10 (десятидневный) срок с момента подписания Акта приема-передачи </w:t>
      </w:r>
      <w:r>
        <w:rPr>
          <w:sz w:val="23"/>
          <w:szCs w:val="23"/>
        </w:rPr>
        <w:t>обратится с заявлением о государственной регистрации права собственности на Объект.</w:t>
      </w:r>
    </w:p>
    <w:p w14:paraId="2677622C" w14:textId="77777777" w:rsidR="00C852BB" w:rsidRDefault="00C852BB" w:rsidP="00C852B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</w:p>
    <w:p w14:paraId="4CFE0AEC" w14:textId="77777777" w:rsidR="00C852BB" w:rsidRPr="00EF1619" w:rsidRDefault="00C852BB" w:rsidP="00C852BB">
      <w:pPr>
        <w:spacing w:line="276" w:lineRule="auto"/>
        <w:ind w:firstLine="567"/>
        <w:jc w:val="center"/>
        <w:rPr>
          <w:b/>
          <w:sz w:val="23"/>
          <w:szCs w:val="23"/>
        </w:rPr>
      </w:pPr>
      <w:r w:rsidRPr="00EF1619">
        <w:rPr>
          <w:b/>
          <w:sz w:val="23"/>
          <w:szCs w:val="23"/>
        </w:rPr>
        <w:t>Статья 3. Цена и порядок расчетов.</w:t>
      </w:r>
    </w:p>
    <w:p w14:paraId="48F5F0E0" w14:textId="77777777" w:rsidR="00C852BB" w:rsidRPr="00EF1619" w:rsidRDefault="00C852BB" w:rsidP="00C852BB">
      <w:pPr>
        <w:spacing w:line="276" w:lineRule="auto"/>
        <w:ind w:firstLine="567"/>
        <w:jc w:val="both"/>
        <w:rPr>
          <w:sz w:val="23"/>
          <w:szCs w:val="23"/>
        </w:rPr>
      </w:pPr>
    </w:p>
    <w:p w14:paraId="1E26A5DB" w14:textId="77777777" w:rsidR="00C852BB" w:rsidRPr="00EF1619" w:rsidRDefault="00C852BB" w:rsidP="00C852B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EF1619">
        <w:rPr>
          <w:sz w:val="23"/>
          <w:szCs w:val="23"/>
        </w:rPr>
        <w:t>3.1. Цена продажи Объекта составляет</w:t>
      </w:r>
      <w:bookmarkStart w:id="6" w:name="sub_20211"/>
      <w:r w:rsidRPr="00EF1619">
        <w:rPr>
          <w:sz w:val="23"/>
          <w:szCs w:val="23"/>
        </w:rPr>
        <w:t xml:space="preserve"> </w:t>
      </w:r>
      <w:bookmarkEnd w:id="6"/>
      <w:r w:rsidRPr="00EF1619">
        <w:rPr>
          <w:sz w:val="23"/>
          <w:szCs w:val="23"/>
        </w:rPr>
        <w:t xml:space="preserve">__________ (____________) рублей. </w:t>
      </w:r>
      <w:bookmarkStart w:id="7" w:name="sub_20213"/>
    </w:p>
    <w:p w14:paraId="4BB58C4A" w14:textId="77777777" w:rsidR="00C852BB" w:rsidRPr="00EF1619" w:rsidRDefault="00C852BB" w:rsidP="00C852B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EF1619">
        <w:rPr>
          <w:sz w:val="23"/>
          <w:szCs w:val="23"/>
        </w:rPr>
        <w:lastRenderedPageBreak/>
        <w:t>3.1.1.</w:t>
      </w:r>
      <w:r w:rsidRPr="00EF1619">
        <w:rPr>
          <w:sz w:val="23"/>
          <w:szCs w:val="23"/>
        </w:rPr>
        <w:tab/>
        <w:t xml:space="preserve">Цена продажи Объекта включает в себя задаток в размере </w:t>
      </w:r>
      <w:bookmarkEnd w:id="7"/>
      <w:r w:rsidRPr="00EF1619">
        <w:rPr>
          <w:sz w:val="23"/>
          <w:szCs w:val="23"/>
        </w:rPr>
        <w:t>________ (___________) рублей, на момент заключения Договора перечисленный Покупателем организатору торгов.</w:t>
      </w:r>
    </w:p>
    <w:p w14:paraId="0ED3C289" w14:textId="77777777" w:rsidR="00C852BB" w:rsidRPr="00EF1619" w:rsidRDefault="00C852BB" w:rsidP="00C852B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bookmarkStart w:id="8" w:name="sub_20214"/>
      <w:r w:rsidRPr="00EF1619">
        <w:rPr>
          <w:sz w:val="23"/>
          <w:szCs w:val="23"/>
        </w:rPr>
        <w:t>3.1.2.</w:t>
      </w:r>
      <w:r w:rsidRPr="00EF1619">
        <w:rPr>
          <w:sz w:val="23"/>
          <w:szCs w:val="23"/>
        </w:rPr>
        <w:tab/>
        <w:t xml:space="preserve">Подлежащая оплате оставшаяся часть цены продажи Объекта на </w:t>
      </w:r>
      <w:bookmarkEnd w:id="8"/>
      <w:r w:rsidRPr="00EF1619">
        <w:rPr>
          <w:sz w:val="23"/>
          <w:szCs w:val="23"/>
        </w:rPr>
        <w:t>момент заключения Договора составляет _______________ (____________) рублей.</w:t>
      </w:r>
    </w:p>
    <w:p w14:paraId="6CDAB877" w14:textId="77777777" w:rsidR="00C852BB" w:rsidRPr="00EF1619" w:rsidRDefault="00C852BB" w:rsidP="00C852B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9" w:name="sub_2022"/>
      <w:r w:rsidRPr="00EF1619">
        <w:rPr>
          <w:rFonts w:ascii="Times New Roman" w:hAnsi="Times New Roman" w:cs="Times New Roman"/>
          <w:sz w:val="23"/>
          <w:szCs w:val="23"/>
        </w:rPr>
        <w:t>3.2.</w:t>
      </w:r>
      <w:r w:rsidRPr="00EF1619">
        <w:rPr>
          <w:rFonts w:ascii="Times New Roman" w:hAnsi="Times New Roman" w:cs="Times New Roman"/>
          <w:sz w:val="23"/>
          <w:szCs w:val="23"/>
        </w:rPr>
        <w:tab/>
        <w:t xml:space="preserve">Покупатель перечисляет </w:t>
      </w:r>
      <w:bookmarkStart w:id="10" w:name="sub_20221"/>
      <w:bookmarkEnd w:id="9"/>
      <w:r w:rsidRPr="00EF1619">
        <w:rPr>
          <w:rFonts w:ascii="Times New Roman" w:hAnsi="Times New Roman" w:cs="Times New Roman"/>
          <w:sz w:val="23"/>
          <w:szCs w:val="23"/>
        </w:rPr>
        <w:t>подлежащую оплате оставшуюся часть цены продажи Объекта</w:t>
      </w:r>
      <w:bookmarkEnd w:id="10"/>
      <w:r w:rsidRPr="00EF1619">
        <w:rPr>
          <w:rFonts w:ascii="Times New Roman" w:hAnsi="Times New Roman" w:cs="Times New Roman"/>
          <w:sz w:val="23"/>
          <w:szCs w:val="23"/>
        </w:rPr>
        <w:t xml:space="preserve"> (</w:t>
      </w:r>
      <w:hyperlink w:anchor="sub_20214" w:history="1">
        <w:r w:rsidRPr="00EF1619">
          <w:rPr>
            <w:rFonts w:ascii="Times New Roman" w:hAnsi="Times New Roman" w:cs="Times New Roman"/>
            <w:sz w:val="23"/>
            <w:szCs w:val="23"/>
          </w:rPr>
          <w:t>п. 3.1.</w:t>
        </w:r>
      </w:hyperlink>
      <w:r w:rsidRPr="00EF1619">
        <w:rPr>
          <w:rFonts w:ascii="Times New Roman" w:hAnsi="Times New Roman" w:cs="Times New Roman"/>
          <w:sz w:val="23"/>
          <w:szCs w:val="23"/>
        </w:rPr>
        <w:t xml:space="preserve">2 Договора) на расчетный счет Продавца в течение 30 (тридцати) дней с даты подписания настоящего Договора. </w:t>
      </w:r>
    </w:p>
    <w:p w14:paraId="1DE39E00" w14:textId="77777777" w:rsidR="00C852BB" w:rsidRPr="00EF1619" w:rsidRDefault="00C852BB" w:rsidP="00C852BB">
      <w:pPr>
        <w:pStyle w:val="210"/>
        <w:tabs>
          <w:tab w:val="left" w:pos="0"/>
        </w:tabs>
        <w:spacing w:line="276" w:lineRule="auto"/>
        <w:ind w:firstLine="567"/>
        <w:rPr>
          <w:rFonts w:ascii="Times New Roman" w:hAnsi="Times New Roman"/>
          <w:b w:val="0"/>
          <w:sz w:val="23"/>
          <w:szCs w:val="23"/>
        </w:rPr>
      </w:pPr>
      <w:r w:rsidRPr="00EF1619">
        <w:rPr>
          <w:rFonts w:ascii="Times New Roman" w:hAnsi="Times New Roman"/>
          <w:b w:val="0"/>
          <w:sz w:val="23"/>
          <w:szCs w:val="23"/>
        </w:rPr>
        <w:t>3.3.</w:t>
      </w:r>
      <w:r w:rsidRPr="00EF1619">
        <w:rPr>
          <w:rFonts w:ascii="Times New Roman" w:hAnsi="Times New Roman"/>
          <w:b w:val="0"/>
          <w:sz w:val="23"/>
          <w:szCs w:val="23"/>
        </w:rPr>
        <w:tab/>
        <w:t>Расходы по государственной регистрации перехода права собственности с Продавца на Покупателя несет Покупатель.</w:t>
      </w:r>
    </w:p>
    <w:p w14:paraId="403127B6" w14:textId="77777777" w:rsidR="00C852BB" w:rsidRPr="00EF1619" w:rsidRDefault="00C852BB" w:rsidP="00C852BB">
      <w:pPr>
        <w:pStyle w:val="210"/>
        <w:tabs>
          <w:tab w:val="left" w:pos="0"/>
        </w:tabs>
        <w:spacing w:line="276" w:lineRule="auto"/>
        <w:ind w:firstLine="567"/>
        <w:rPr>
          <w:rFonts w:ascii="Times New Roman" w:hAnsi="Times New Roman"/>
          <w:b w:val="0"/>
          <w:sz w:val="23"/>
          <w:szCs w:val="23"/>
        </w:rPr>
      </w:pPr>
    </w:p>
    <w:p w14:paraId="38CD566C" w14:textId="77777777" w:rsidR="00C852BB" w:rsidRPr="00EF1619" w:rsidRDefault="00C852BB" w:rsidP="00C852BB">
      <w:pPr>
        <w:pStyle w:val="a7"/>
        <w:autoSpaceDE w:val="0"/>
        <w:autoSpaceDN w:val="0"/>
        <w:adjustRightInd w:val="0"/>
        <w:spacing w:line="276" w:lineRule="auto"/>
        <w:ind w:left="0" w:firstLine="567"/>
        <w:jc w:val="center"/>
        <w:rPr>
          <w:b/>
          <w:bCs/>
          <w:sz w:val="23"/>
          <w:szCs w:val="23"/>
        </w:rPr>
      </w:pPr>
      <w:bookmarkStart w:id="11" w:name="sub_2500"/>
      <w:r w:rsidRPr="00EF1619">
        <w:rPr>
          <w:b/>
          <w:bCs/>
          <w:sz w:val="23"/>
          <w:szCs w:val="23"/>
        </w:rPr>
        <w:t>Статья 4. Возникновение права собственности</w:t>
      </w:r>
      <w:r>
        <w:rPr>
          <w:b/>
          <w:bCs/>
          <w:sz w:val="23"/>
          <w:szCs w:val="23"/>
        </w:rPr>
        <w:t>.</w:t>
      </w:r>
    </w:p>
    <w:p w14:paraId="387936E4" w14:textId="77777777" w:rsidR="00C852BB" w:rsidRPr="00EF1619" w:rsidRDefault="00C852BB" w:rsidP="00C852BB">
      <w:pPr>
        <w:pStyle w:val="a7"/>
        <w:autoSpaceDE w:val="0"/>
        <w:autoSpaceDN w:val="0"/>
        <w:adjustRightInd w:val="0"/>
        <w:spacing w:line="276" w:lineRule="auto"/>
        <w:ind w:left="0" w:firstLine="567"/>
        <w:jc w:val="both"/>
        <w:rPr>
          <w:sz w:val="23"/>
          <w:szCs w:val="23"/>
        </w:rPr>
      </w:pPr>
    </w:p>
    <w:p w14:paraId="1D3B9183" w14:textId="77777777" w:rsidR="00C852BB" w:rsidRPr="00EF1619" w:rsidRDefault="00C852BB" w:rsidP="00C852B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bookmarkStart w:id="12" w:name="sub_2051"/>
      <w:bookmarkEnd w:id="11"/>
      <w:r w:rsidRPr="00EF1619">
        <w:rPr>
          <w:sz w:val="23"/>
          <w:szCs w:val="23"/>
        </w:rPr>
        <w:t>4.1.</w:t>
      </w:r>
      <w:r w:rsidRPr="00EF1619">
        <w:rPr>
          <w:sz w:val="23"/>
          <w:szCs w:val="23"/>
        </w:rPr>
        <w:tab/>
        <w:t xml:space="preserve">Право собственности на Объект переходит к Покупателю с момента </w:t>
      </w:r>
      <w:bookmarkStart w:id="13" w:name="sub_2052"/>
      <w:bookmarkEnd w:id="12"/>
      <w:r>
        <w:rPr>
          <w:sz w:val="23"/>
          <w:szCs w:val="23"/>
        </w:rPr>
        <w:t>государственной регистрации</w:t>
      </w:r>
      <w:r w:rsidRPr="00EF1619">
        <w:rPr>
          <w:sz w:val="23"/>
          <w:szCs w:val="23"/>
        </w:rPr>
        <w:t>.</w:t>
      </w:r>
    </w:p>
    <w:p w14:paraId="114A0969" w14:textId="77777777" w:rsidR="00C852BB" w:rsidRPr="00EF1619" w:rsidRDefault="00C852BB" w:rsidP="00C852B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EF1619">
        <w:rPr>
          <w:sz w:val="23"/>
          <w:szCs w:val="23"/>
        </w:rPr>
        <w:t>4.2.</w:t>
      </w:r>
      <w:r w:rsidRPr="00EF1619">
        <w:rPr>
          <w:sz w:val="23"/>
          <w:szCs w:val="23"/>
        </w:rPr>
        <w:tab/>
        <w:t xml:space="preserve">Риск случайной гибели или случайного повреждения Объекта </w:t>
      </w:r>
      <w:bookmarkEnd w:id="13"/>
      <w:r w:rsidRPr="00EF1619">
        <w:rPr>
          <w:sz w:val="23"/>
          <w:szCs w:val="23"/>
        </w:rPr>
        <w:t xml:space="preserve">переходит к Покупателю с момента передачи Объекта в соответствии с </w:t>
      </w:r>
      <w:hyperlink w:anchor="sub_2033" w:history="1">
        <w:r w:rsidRPr="00EF1619">
          <w:rPr>
            <w:sz w:val="23"/>
            <w:szCs w:val="23"/>
          </w:rPr>
          <w:t>п. 2.3</w:t>
        </w:r>
      </w:hyperlink>
      <w:r w:rsidRPr="00EF1619">
        <w:rPr>
          <w:sz w:val="23"/>
          <w:szCs w:val="23"/>
        </w:rPr>
        <w:t>. настоящего Договора.</w:t>
      </w:r>
    </w:p>
    <w:p w14:paraId="6057CB2C" w14:textId="77777777" w:rsidR="00C852BB" w:rsidRPr="00EF1619" w:rsidRDefault="00C852BB" w:rsidP="00C852BB">
      <w:pPr>
        <w:spacing w:line="276" w:lineRule="auto"/>
        <w:ind w:firstLine="567"/>
        <w:jc w:val="both"/>
        <w:rPr>
          <w:b/>
          <w:sz w:val="23"/>
          <w:szCs w:val="23"/>
        </w:rPr>
      </w:pPr>
    </w:p>
    <w:p w14:paraId="231A4282" w14:textId="77777777" w:rsidR="00C852BB" w:rsidRPr="00EF1619" w:rsidRDefault="00C852BB" w:rsidP="00C852BB">
      <w:pPr>
        <w:tabs>
          <w:tab w:val="left" w:pos="435"/>
        </w:tabs>
        <w:spacing w:line="276" w:lineRule="auto"/>
        <w:ind w:firstLine="567"/>
        <w:jc w:val="center"/>
        <w:rPr>
          <w:b/>
          <w:sz w:val="23"/>
          <w:szCs w:val="23"/>
        </w:rPr>
      </w:pPr>
      <w:r w:rsidRPr="00EF1619">
        <w:rPr>
          <w:b/>
          <w:sz w:val="23"/>
          <w:szCs w:val="23"/>
        </w:rPr>
        <w:t>Статья 5. Ответственность Сторон</w:t>
      </w:r>
      <w:r>
        <w:rPr>
          <w:b/>
          <w:sz w:val="23"/>
          <w:szCs w:val="23"/>
        </w:rPr>
        <w:t>.</w:t>
      </w:r>
    </w:p>
    <w:p w14:paraId="417641CE" w14:textId="77777777" w:rsidR="00C852BB" w:rsidRPr="00EF1619" w:rsidRDefault="00C852BB" w:rsidP="00C852BB">
      <w:pPr>
        <w:spacing w:line="276" w:lineRule="auto"/>
        <w:ind w:firstLine="567"/>
        <w:jc w:val="both"/>
        <w:rPr>
          <w:b/>
          <w:sz w:val="23"/>
          <w:szCs w:val="23"/>
        </w:rPr>
      </w:pPr>
    </w:p>
    <w:p w14:paraId="70C747BC" w14:textId="77777777" w:rsidR="00C852BB" w:rsidRPr="00EF1619" w:rsidRDefault="00C852BB" w:rsidP="00C852BB">
      <w:pPr>
        <w:spacing w:line="276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5.1.</w:t>
      </w:r>
      <w:r w:rsidRPr="00EF1619">
        <w:rPr>
          <w:sz w:val="23"/>
          <w:szCs w:val="23"/>
        </w:rPr>
        <w:t xml:space="preserve">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2817F793" w14:textId="77777777" w:rsidR="00C852BB" w:rsidRPr="00EF1619" w:rsidRDefault="00C852BB" w:rsidP="00C852BB">
      <w:pPr>
        <w:spacing w:line="276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5.2.</w:t>
      </w:r>
      <w:r w:rsidRPr="00EF1619">
        <w:rPr>
          <w:sz w:val="23"/>
          <w:szCs w:val="23"/>
        </w:rPr>
        <w:t xml:space="preserve"> В случае просрочки Покупателем оплаты Имущества по сравнению с установленными сроками 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за исключением ранее оплаченного задатка, полученные от него в оплату цены продажи Объекта.</w:t>
      </w:r>
    </w:p>
    <w:p w14:paraId="3A819B0B" w14:textId="77777777" w:rsidR="00C852BB" w:rsidRPr="00EF1619" w:rsidRDefault="00C852BB" w:rsidP="00C852BB">
      <w:pPr>
        <w:spacing w:line="276" w:lineRule="auto"/>
        <w:ind w:firstLine="567"/>
        <w:jc w:val="both"/>
        <w:rPr>
          <w:sz w:val="23"/>
          <w:szCs w:val="23"/>
        </w:rPr>
      </w:pPr>
    </w:p>
    <w:p w14:paraId="1925CA44" w14:textId="77777777" w:rsidR="00C852BB" w:rsidRPr="00EF1619" w:rsidRDefault="00C852BB" w:rsidP="00C852BB">
      <w:pPr>
        <w:spacing w:line="276" w:lineRule="auto"/>
        <w:ind w:firstLine="567"/>
        <w:jc w:val="center"/>
        <w:rPr>
          <w:b/>
          <w:sz w:val="23"/>
          <w:szCs w:val="23"/>
        </w:rPr>
      </w:pPr>
      <w:r w:rsidRPr="00EF1619">
        <w:rPr>
          <w:b/>
          <w:sz w:val="23"/>
          <w:szCs w:val="23"/>
        </w:rPr>
        <w:t>Статья 6. Порядок и разрешение споров</w:t>
      </w:r>
      <w:r>
        <w:rPr>
          <w:b/>
          <w:sz w:val="23"/>
          <w:szCs w:val="23"/>
        </w:rPr>
        <w:t>.</w:t>
      </w:r>
    </w:p>
    <w:p w14:paraId="59CD614D" w14:textId="77777777" w:rsidR="00C852BB" w:rsidRPr="00EF1619" w:rsidRDefault="00C852BB" w:rsidP="00C852BB">
      <w:pPr>
        <w:autoSpaceDE w:val="0"/>
        <w:spacing w:line="276" w:lineRule="auto"/>
        <w:ind w:firstLine="567"/>
        <w:jc w:val="both"/>
        <w:rPr>
          <w:b/>
          <w:bCs/>
          <w:caps/>
          <w:sz w:val="23"/>
          <w:szCs w:val="23"/>
        </w:rPr>
      </w:pPr>
    </w:p>
    <w:p w14:paraId="371AB591" w14:textId="77777777" w:rsidR="00C852BB" w:rsidRPr="00EF1619" w:rsidRDefault="00C852BB" w:rsidP="00C852BB">
      <w:pPr>
        <w:autoSpaceDE w:val="0"/>
        <w:spacing w:line="276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6</w:t>
      </w:r>
      <w:r w:rsidRPr="00EF1619">
        <w:rPr>
          <w:sz w:val="23"/>
          <w:szCs w:val="23"/>
        </w:rPr>
        <w:t>.1. 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14:paraId="16B4596A" w14:textId="77777777" w:rsidR="00C852BB" w:rsidRPr="00EF1619" w:rsidRDefault="00C852BB" w:rsidP="00C852BB">
      <w:pPr>
        <w:autoSpaceDE w:val="0"/>
        <w:spacing w:line="276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6</w:t>
      </w:r>
      <w:r w:rsidRPr="00EF1619">
        <w:rPr>
          <w:sz w:val="23"/>
          <w:szCs w:val="23"/>
        </w:rPr>
        <w:t>.2. В случае невозможности решения споров путем переговоров, Стороны передают их на рассмотрение в суд в соответствии с действующим законодательством Российской Федерации.</w:t>
      </w:r>
    </w:p>
    <w:p w14:paraId="1FD6F3E7" w14:textId="77777777" w:rsidR="00C852BB" w:rsidRPr="00EF1619" w:rsidRDefault="00C852BB" w:rsidP="00C852BB">
      <w:pPr>
        <w:autoSpaceDE w:val="0"/>
        <w:spacing w:line="276" w:lineRule="auto"/>
        <w:ind w:firstLine="567"/>
        <w:jc w:val="both"/>
        <w:rPr>
          <w:sz w:val="23"/>
          <w:szCs w:val="23"/>
        </w:rPr>
      </w:pPr>
    </w:p>
    <w:p w14:paraId="1457A7D5" w14:textId="77777777" w:rsidR="00C852BB" w:rsidRDefault="00C852BB" w:rsidP="00C852BB">
      <w:pPr>
        <w:autoSpaceDE w:val="0"/>
        <w:spacing w:line="276" w:lineRule="auto"/>
        <w:ind w:firstLine="567"/>
        <w:jc w:val="center"/>
        <w:rPr>
          <w:b/>
          <w:sz w:val="23"/>
          <w:szCs w:val="23"/>
        </w:rPr>
      </w:pPr>
    </w:p>
    <w:p w14:paraId="01CE51BA" w14:textId="77777777" w:rsidR="00C852BB" w:rsidRPr="00EF1619" w:rsidRDefault="00C852BB" w:rsidP="00C852BB">
      <w:pPr>
        <w:autoSpaceDE w:val="0"/>
        <w:spacing w:line="276" w:lineRule="auto"/>
        <w:ind w:firstLine="567"/>
        <w:jc w:val="center"/>
        <w:rPr>
          <w:b/>
          <w:sz w:val="23"/>
          <w:szCs w:val="23"/>
        </w:rPr>
      </w:pPr>
      <w:r w:rsidRPr="00EF1619">
        <w:rPr>
          <w:b/>
          <w:sz w:val="23"/>
          <w:szCs w:val="23"/>
        </w:rPr>
        <w:t xml:space="preserve">Статья </w:t>
      </w:r>
      <w:r>
        <w:rPr>
          <w:b/>
          <w:sz w:val="23"/>
          <w:szCs w:val="23"/>
        </w:rPr>
        <w:t>7</w:t>
      </w:r>
      <w:r w:rsidRPr="00EF1619">
        <w:rPr>
          <w:b/>
          <w:sz w:val="23"/>
          <w:szCs w:val="23"/>
        </w:rPr>
        <w:t>. Заключительные положения</w:t>
      </w:r>
      <w:r>
        <w:rPr>
          <w:b/>
          <w:sz w:val="23"/>
          <w:szCs w:val="23"/>
        </w:rPr>
        <w:t>.</w:t>
      </w:r>
    </w:p>
    <w:p w14:paraId="6321FAA6" w14:textId="77777777" w:rsidR="00C852BB" w:rsidRPr="00EF1619" w:rsidRDefault="00C852BB" w:rsidP="00C852BB">
      <w:pPr>
        <w:autoSpaceDE w:val="0"/>
        <w:spacing w:line="276" w:lineRule="auto"/>
        <w:ind w:firstLine="567"/>
        <w:jc w:val="both"/>
        <w:rPr>
          <w:b/>
          <w:sz w:val="23"/>
          <w:szCs w:val="23"/>
        </w:rPr>
      </w:pPr>
    </w:p>
    <w:p w14:paraId="2999A759" w14:textId="77777777" w:rsidR="00C852BB" w:rsidRPr="00EF1619" w:rsidRDefault="00C852BB" w:rsidP="00C852BB">
      <w:pPr>
        <w:autoSpaceDE w:val="0"/>
        <w:spacing w:line="276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Pr="00EF1619">
        <w:rPr>
          <w:sz w:val="23"/>
          <w:szCs w:val="23"/>
        </w:rPr>
        <w:t>.1. Во всем, что прямо не предусмотрено настоящим Договором, Стороны руководствуются действующим законодательством РФ.</w:t>
      </w:r>
    </w:p>
    <w:p w14:paraId="06B5C12D" w14:textId="77777777" w:rsidR="00C852BB" w:rsidRDefault="00C852BB" w:rsidP="00C852BB">
      <w:pPr>
        <w:autoSpaceDE w:val="0"/>
        <w:spacing w:line="276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Pr="00EF1619">
        <w:rPr>
          <w:sz w:val="23"/>
          <w:szCs w:val="23"/>
        </w:rPr>
        <w:t>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банковских дней.</w:t>
      </w:r>
    </w:p>
    <w:p w14:paraId="7DF6B797" w14:textId="0F4CF4CD" w:rsidR="004F34D0" w:rsidRPr="00EF1619" w:rsidRDefault="004F34D0" w:rsidP="00C852BB">
      <w:pPr>
        <w:autoSpaceDE w:val="0"/>
        <w:spacing w:line="276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7.3 </w:t>
      </w:r>
      <w:r w:rsidRPr="004F34D0">
        <w:rPr>
          <w:sz w:val="23"/>
          <w:szCs w:val="23"/>
        </w:rPr>
        <w:t>Стороны признают юридическую силу за электронными письмами - документами, направленными по электронной почте (</w:t>
      </w:r>
      <w:proofErr w:type="spellStart"/>
      <w:r w:rsidRPr="004F34D0">
        <w:rPr>
          <w:sz w:val="23"/>
          <w:szCs w:val="23"/>
        </w:rPr>
        <w:t>e-mail</w:t>
      </w:r>
      <w:proofErr w:type="spellEnd"/>
      <w:r w:rsidRPr="004F34D0">
        <w:rPr>
          <w:sz w:val="23"/>
          <w:szCs w:val="23"/>
        </w:rPr>
        <w:t xml:space="preserve">), и признают, что скан-копии договоров, </w:t>
      </w:r>
      <w:r w:rsidRPr="004F34D0">
        <w:rPr>
          <w:sz w:val="23"/>
          <w:szCs w:val="23"/>
        </w:rPr>
        <w:lastRenderedPageBreak/>
        <w:t>направленные на электронную почту, по юридической силе приравниваются к оригиналу данного договора</w:t>
      </w:r>
      <w:r>
        <w:rPr>
          <w:sz w:val="23"/>
          <w:szCs w:val="23"/>
        </w:rPr>
        <w:t>.</w:t>
      </w:r>
    </w:p>
    <w:p w14:paraId="05C08589" w14:textId="4EBB88AB" w:rsidR="00C852BB" w:rsidRPr="00EF1619" w:rsidRDefault="00C852BB" w:rsidP="00C852BB">
      <w:pPr>
        <w:autoSpaceDE w:val="0"/>
        <w:spacing w:line="276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Pr="00EF1619">
        <w:rPr>
          <w:sz w:val="23"/>
          <w:szCs w:val="23"/>
        </w:rPr>
        <w:t>.</w:t>
      </w:r>
      <w:r w:rsidR="004F34D0">
        <w:rPr>
          <w:sz w:val="23"/>
          <w:szCs w:val="23"/>
        </w:rPr>
        <w:t>4</w:t>
      </w:r>
      <w:r w:rsidRPr="00EF1619">
        <w:rPr>
          <w:sz w:val="23"/>
          <w:szCs w:val="23"/>
        </w:rPr>
        <w:t xml:space="preserve">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14:paraId="45CF965C" w14:textId="6BE11F5D" w:rsidR="00C852BB" w:rsidRPr="00EF1619" w:rsidRDefault="00C852BB" w:rsidP="00C852BB">
      <w:pPr>
        <w:autoSpaceDE w:val="0"/>
        <w:spacing w:line="276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Pr="00EF1619">
        <w:rPr>
          <w:sz w:val="23"/>
          <w:szCs w:val="23"/>
        </w:rPr>
        <w:t>.</w:t>
      </w:r>
      <w:r w:rsidR="004F34D0">
        <w:rPr>
          <w:sz w:val="23"/>
          <w:szCs w:val="23"/>
        </w:rPr>
        <w:t>5</w:t>
      </w:r>
      <w:r w:rsidRPr="00EF1619">
        <w:rPr>
          <w:sz w:val="23"/>
          <w:szCs w:val="23"/>
        </w:rPr>
        <w:t>. Настоящий Договор составлен в трех экземплярах,</w:t>
      </w:r>
      <w:r w:rsidRPr="00EF1619">
        <w:rPr>
          <w:b/>
          <w:bCs/>
          <w:sz w:val="23"/>
          <w:szCs w:val="23"/>
        </w:rPr>
        <w:t xml:space="preserve"> </w:t>
      </w:r>
      <w:r w:rsidRPr="00EF1619">
        <w:rPr>
          <w:sz w:val="23"/>
          <w:szCs w:val="23"/>
        </w:rPr>
        <w:t>имеющих равную</w:t>
      </w:r>
      <w:r w:rsidRPr="00EF1619">
        <w:rPr>
          <w:b/>
          <w:bCs/>
          <w:sz w:val="23"/>
          <w:szCs w:val="23"/>
        </w:rPr>
        <w:t xml:space="preserve"> </w:t>
      </w:r>
      <w:r w:rsidRPr="00EF1619">
        <w:rPr>
          <w:sz w:val="23"/>
          <w:szCs w:val="23"/>
        </w:rPr>
        <w:t>юридическую силу.</w:t>
      </w:r>
    </w:p>
    <w:p w14:paraId="47C82D19" w14:textId="77777777" w:rsidR="00C852BB" w:rsidRPr="00EF1619" w:rsidRDefault="00C852BB" w:rsidP="00C852BB">
      <w:pPr>
        <w:spacing w:line="276" w:lineRule="auto"/>
        <w:ind w:firstLine="567"/>
        <w:jc w:val="both"/>
        <w:rPr>
          <w:b/>
          <w:sz w:val="23"/>
          <w:szCs w:val="23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4779"/>
      </w:tblGrid>
      <w:tr w:rsidR="00C852BB" w:rsidRPr="00EF1619" w14:paraId="4C519BCE" w14:textId="77777777" w:rsidTr="004F6B78">
        <w:tc>
          <w:tcPr>
            <w:tcW w:w="4860" w:type="dxa"/>
          </w:tcPr>
          <w:p w14:paraId="65770494" w14:textId="77777777" w:rsidR="00C852BB" w:rsidRDefault="00C852BB" w:rsidP="004F6B78">
            <w:pPr>
              <w:jc w:val="both"/>
              <w:rPr>
                <w:b/>
                <w:bCs/>
                <w:sz w:val="23"/>
                <w:szCs w:val="23"/>
              </w:rPr>
            </w:pPr>
            <w:r w:rsidRPr="00EF1619">
              <w:rPr>
                <w:b/>
                <w:bCs/>
                <w:sz w:val="23"/>
                <w:szCs w:val="23"/>
              </w:rPr>
              <w:t>Продавец:</w:t>
            </w:r>
          </w:p>
          <w:p w14:paraId="21F77C35" w14:textId="3D55761F" w:rsidR="00C852BB" w:rsidRPr="00EF1619" w:rsidRDefault="004F34D0" w:rsidP="004F6B78">
            <w:pPr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Литвинова </w:t>
            </w:r>
            <w:r w:rsidR="00C852BB">
              <w:rPr>
                <w:b/>
                <w:bCs/>
                <w:sz w:val="23"/>
                <w:szCs w:val="23"/>
              </w:rPr>
              <w:t>Елена Георгиевна</w:t>
            </w:r>
          </w:p>
          <w:p w14:paraId="393C1681" w14:textId="77777777" w:rsidR="00C852BB" w:rsidRDefault="00C852BB" w:rsidP="004F6B78">
            <w:pPr>
              <w:rPr>
                <w:iCs/>
                <w:sz w:val="23"/>
                <w:szCs w:val="23"/>
              </w:rPr>
            </w:pPr>
            <w:r w:rsidRPr="00886C0C">
              <w:rPr>
                <w:iCs/>
                <w:sz w:val="23"/>
                <w:szCs w:val="23"/>
              </w:rPr>
              <w:t>дата и место рождения: 27.10.1979, г. Макушино Курганской обл.,</w:t>
            </w:r>
          </w:p>
          <w:p w14:paraId="00C60CD2" w14:textId="77777777" w:rsidR="00C852BB" w:rsidRDefault="00C852BB" w:rsidP="004F6B78">
            <w:pPr>
              <w:rPr>
                <w:iCs/>
                <w:sz w:val="23"/>
                <w:szCs w:val="23"/>
              </w:rPr>
            </w:pPr>
            <w:r w:rsidRPr="00C436BA">
              <w:rPr>
                <w:bCs/>
                <w:iCs/>
                <w:sz w:val="23"/>
                <w:szCs w:val="23"/>
                <w:shd w:val="clear" w:color="auto" w:fill="FFFFFF"/>
              </w:rPr>
              <w:t xml:space="preserve">ИНН </w:t>
            </w:r>
            <w:r w:rsidRPr="00886C0C">
              <w:rPr>
                <w:iCs/>
                <w:sz w:val="23"/>
                <w:szCs w:val="23"/>
              </w:rPr>
              <w:t>451300478473</w:t>
            </w:r>
            <w:r w:rsidRPr="00C436BA">
              <w:rPr>
                <w:bCs/>
                <w:iCs/>
                <w:sz w:val="23"/>
                <w:szCs w:val="23"/>
                <w:shd w:val="clear" w:color="auto" w:fill="FFFFFF"/>
              </w:rPr>
              <w:t>, адрес регистрации:</w:t>
            </w:r>
            <w:r w:rsidRPr="00886C0C">
              <w:rPr>
                <w:iCs/>
                <w:sz w:val="23"/>
                <w:szCs w:val="23"/>
              </w:rPr>
              <w:t xml:space="preserve"> </w:t>
            </w:r>
          </w:p>
          <w:p w14:paraId="693E57B2" w14:textId="7826BA4D" w:rsidR="00C852BB" w:rsidRPr="00C436BA" w:rsidRDefault="00C852BB" w:rsidP="004F6B78">
            <w:pPr>
              <w:rPr>
                <w:bCs/>
                <w:sz w:val="23"/>
                <w:szCs w:val="23"/>
              </w:rPr>
            </w:pPr>
            <w:r w:rsidRPr="00886C0C">
              <w:rPr>
                <w:iCs/>
                <w:sz w:val="23"/>
                <w:szCs w:val="23"/>
              </w:rPr>
              <w:t xml:space="preserve">г. Санкт-Петербург, ул. </w:t>
            </w:r>
            <w:proofErr w:type="spellStart"/>
            <w:r w:rsidRPr="00886C0C">
              <w:rPr>
                <w:iCs/>
                <w:sz w:val="23"/>
                <w:szCs w:val="23"/>
              </w:rPr>
              <w:t>Автовская</w:t>
            </w:r>
            <w:proofErr w:type="spellEnd"/>
            <w:r w:rsidRPr="00886C0C">
              <w:rPr>
                <w:iCs/>
                <w:sz w:val="23"/>
                <w:szCs w:val="23"/>
              </w:rPr>
              <w:t>, д. 30, кв. 2</w:t>
            </w:r>
            <w:r>
              <w:rPr>
                <w:iCs/>
                <w:sz w:val="23"/>
                <w:szCs w:val="23"/>
              </w:rPr>
              <w:t xml:space="preserve"> </w:t>
            </w:r>
          </w:p>
          <w:p w14:paraId="17B73F41" w14:textId="2576ACB5" w:rsidR="00C852BB" w:rsidRPr="004F34D0" w:rsidRDefault="00C852BB" w:rsidP="004F34D0">
            <w:pPr>
              <w:shd w:val="clear" w:color="auto" w:fill="FFFFFF" w:themeFill="background1"/>
              <w:jc w:val="both"/>
              <w:rPr>
                <w:sz w:val="23"/>
                <w:szCs w:val="23"/>
              </w:rPr>
            </w:pPr>
            <w:r w:rsidRPr="004F34D0">
              <w:rPr>
                <w:sz w:val="23"/>
                <w:szCs w:val="23"/>
              </w:rPr>
              <w:t xml:space="preserve">р/с </w:t>
            </w:r>
            <w:r w:rsidR="004F34D0" w:rsidRPr="004F34D0">
              <w:rPr>
                <w:color w:val="000000"/>
                <w:sz w:val="23"/>
                <w:szCs w:val="23"/>
              </w:rPr>
              <w:t>40817810220150303217</w:t>
            </w:r>
          </w:p>
          <w:p w14:paraId="6C025031" w14:textId="66A0224A" w:rsidR="00C852BB" w:rsidRPr="004F34D0" w:rsidRDefault="00C852BB" w:rsidP="004F34D0">
            <w:pPr>
              <w:shd w:val="clear" w:color="auto" w:fill="FFFFFF" w:themeFill="background1"/>
              <w:jc w:val="both"/>
              <w:rPr>
                <w:sz w:val="23"/>
                <w:szCs w:val="23"/>
              </w:rPr>
            </w:pPr>
            <w:r w:rsidRPr="004F34D0">
              <w:rPr>
                <w:sz w:val="23"/>
                <w:szCs w:val="23"/>
              </w:rPr>
              <w:t>к/с</w:t>
            </w:r>
            <w:r w:rsidR="004F34D0" w:rsidRPr="004F34D0">
              <w:rPr>
                <w:sz w:val="23"/>
                <w:szCs w:val="23"/>
              </w:rPr>
              <w:t>30101810800000000388</w:t>
            </w:r>
          </w:p>
          <w:p w14:paraId="4FC7D0C7" w14:textId="77777777" w:rsidR="004F34D0" w:rsidRPr="004F34D0" w:rsidRDefault="004F34D0" w:rsidP="004F34D0">
            <w:pPr>
              <w:shd w:val="clear" w:color="auto" w:fill="FFFFFF" w:themeFill="background1"/>
              <w:jc w:val="both"/>
              <w:rPr>
                <w:sz w:val="23"/>
                <w:szCs w:val="23"/>
              </w:rPr>
            </w:pPr>
            <w:r w:rsidRPr="004F34D0">
              <w:rPr>
                <w:sz w:val="23"/>
                <w:szCs w:val="23"/>
              </w:rPr>
              <w:t>ТКБ БАНК ПАО</w:t>
            </w:r>
          </w:p>
          <w:p w14:paraId="25990BC5" w14:textId="2DE9AFB6" w:rsidR="00C852BB" w:rsidRPr="00EF1619" w:rsidRDefault="00C852BB" w:rsidP="004F34D0">
            <w:pPr>
              <w:shd w:val="clear" w:color="auto" w:fill="FFFFFF" w:themeFill="background1"/>
              <w:jc w:val="both"/>
              <w:rPr>
                <w:b/>
                <w:sz w:val="23"/>
                <w:szCs w:val="23"/>
              </w:rPr>
            </w:pPr>
            <w:r w:rsidRPr="004F34D0">
              <w:rPr>
                <w:sz w:val="23"/>
                <w:szCs w:val="23"/>
              </w:rPr>
              <w:t xml:space="preserve">БИК </w:t>
            </w:r>
            <w:r w:rsidR="004F34D0" w:rsidRPr="004F34D0">
              <w:rPr>
                <w:color w:val="000000"/>
                <w:sz w:val="23"/>
                <w:szCs w:val="23"/>
              </w:rPr>
              <w:t>044525388</w:t>
            </w:r>
          </w:p>
          <w:p w14:paraId="7B654D3E" w14:textId="77777777" w:rsidR="00C852BB" w:rsidRPr="00EF1619" w:rsidRDefault="00C852BB" w:rsidP="004F6B78">
            <w:pPr>
              <w:jc w:val="both"/>
              <w:rPr>
                <w:b/>
                <w:sz w:val="23"/>
                <w:szCs w:val="23"/>
              </w:rPr>
            </w:pPr>
          </w:p>
          <w:p w14:paraId="78514B11" w14:textId="4E24B945" w:rsidR="00C852BB" w:rsidRPr="00EF1619" w:rsidRDefault="00C852BB" w:rsidP="004F6B78">
            <w:pPr>
              <w:jc w:val="both"/>
              <w:rPr>
                <w:b/>
                <w:sz w:val="23"/>
                <w:szCs w:val="23"/>
              </w:rPr>
            </w:pPr>
            <w:r w:rsidRPr="00EF1619">
              <w:rPr>
                <w:b/>
                <w:sz w:val="23"/>
                <w:szCs w:val="23"/>
              </w:rPr>
              <w:t xml:space="preserve">Финансовый управляющий </w:t>
            </w:r>
            <w:proofErr w:type="spellStart"/>
            <w:r w:rsidR="004F34D0">
              <w:rPr>
                <w:b/>
                <w:sz w:val="23"/>
                <w:szCs w:val="23"/>
              </w:rPr>
              <w:t>Литивновой</w:t>
            </w:r>
            <w:proofErr w:type="spellEnd"/>
            <w:r w:rsidR="004F34D0"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Е.Г.</w:t>
            </w:r>
            <w:r w:rsidRPr="00EF1619">
              <w:rPr>
                <w:b/>
                <w:sz w:val="23"/>
                <w:szCs w:val="23"/>
              </w:rPr>
              <w:t>_______________</w:t>
            </w:r>
            <w:proofErr w:type="gramStart"/>
            <w:r w:rsidRPr="00EF1619">
              <w:rPr>
                <w:b/>
                <w:sz w:val="23"/>
                <w:szCs w:val="23"/>
              </w:rPr>
              <w:t xml:space="preserve">_ </w:t>
            </w:r>
            <w:r w:rsidRPr="00EF161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Меринова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Ю.Д.</w:t>
            </w:r>
          </w:p>
          <w:p w14:paraId="61B9BBA4" w14:textId="77777777" w:rsidR="00C852BB" w:rsidRPr="00EF1619" w:rsidRDefault="00C852BB" w:rsidP="004F6B7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79" w:type="dxa"/>
          </w:tcPr>
          <w:p w14:paraId="2D607525" w14:textId="77777777" w:rsidR="00C852BB" w:rsidRPr="00EF1619" w:rsidRDefault="00C852BB" w:rsidP="004F6B78">
            <w:pPr>
              <w:jc w:val="both"/>
              <w:rPr>
                <w:sz w:val="23"/>
                <w:szCs w:val="23"/>
              </w:rPr>
            </w:pPr>
            <w:r w:rsidRPr="00EF1619">
              <w:rPr>
                <w:b/>
                <w:bCs/>
                <w:sz w:val="23"/>
                <w:szCs w:val="23"/>
              </w:rPr>
              <w:t>Покупател</w:t>
            </w:r>
            <w:r w:rsidRPr="00EF1619">
              <w:rPr>
                <w:b/>
                <w:sz w:val="23"/>
                <w:szCs w:val="23"/>
              </w:rPr>
              <w:t>ь:</w:t>
            </w:r>
          </w:p>
          <w:p w14:paraId="687ADBDD" w14:textId="77777777" w:rsidR="00C852BB" w:rsidRPr="00EF1619" w:rsidRDefault="00C852BB" w:rsidP="004F6B78">
            <w:pPr>
              <w:jc w:val="both"/>
              <w:rPr>
                <w:sz w:val="23"/>
                <w:szCs w:val="23"/>
              </w:rPr>
            </w:pPr>
          </w:p>
        </w:tc>
      </w:tr>
    </w:tbl>
    <w:p w14:paraId="71D3049A" w14:textId="77777777" w:rsidR="00C852BB" w:rsidRPr="00EF1619" w:rsidRDefault="00C852BB" w:rsidP="00C852BB">
      <w:pPr>
        <w:ind w:firstLine="567"/>
        <w:jc w:val="both"/>
        <w:rPr>
          <w:sz w:val="23"/>
          <w:szCs w:val="23"/>
        </w:rPr>
      </w:pPr>
    </w:p>
    <w:p w14:paraId="1E58DCD8" w14:textId="77777777" w:rsidR="00746861" w:rsidRDefault="00746861"/>
    <w:sectPr w:rsidR="00746861" w:rsidSect="00C852BB">
      <w:headerReference w:type="default" r:id="rId7"/>
      <w:footnotePr>
        <w:pos w:val="beneathText"/>
      </w:footnotePr>
      <w:pgSz w:w="11905" w:h="16837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5973E" w14:textId="77777777" w:rsidR="004F34D0" w:rsidRDefault="004F34D0">
      <w:r>
        <w:separator/>
      </w:r>
    </w:p>
  </w:endnote>
  <w:endnote w:type="continuationSeparator" w:id="0">
    <w:p w14:paraId="0F3CB083" w14:textId="77777777" w:rsidR="004F34D0" w:rsidRDefault="004F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EDA0F" w14:textId="77777777" w:rsidR="004F34D0" w:rsidRDefault="004F34D0">
      <w:r>
        <w:separator/>
      </w:r>
    </w:p>
  </w:footnote>
  <w:footnote w:type="continuationSeparator" w:id="0">
    <w:p w14:paraId="1931FFF0" w14:textId="77777777" w:rsidR="004F34D0" w:rsidRDefault="004F3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46ED2" w14:textId="77777777" w:rsidR="004F34D0" w:rsidRPr="00FB36EA" w:rsidRDefault="004F34D0" w:rsidP="00FB36EA">
    <w:pPr>
      <w:pStyle w:val="ad"/>
      <w:jc w:val="right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E6567"/>
    <w:multiLevelType w:val="multilevel"/>
    <w:tmpl w:val="D5D4D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10368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2BB"/>
    <w:rsid w:val="000B2DE3"/>
    <w:rsid w:val="004F34D0"/>
    <w:rsid w:val="00746861"/>
    <w:rsid w:val="00C852BB"/>
    <w:rsid w:val="00DF327C"/>
    <w:rsid w:val="00F10018"/>
    <w:rsid w:val="00FE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6585"/>
  <w15:chartTrackingRefBased/>
  <w15:docId w15:val="{F1D2CB6F-97FB-4202-BB12-3C780E78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2B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5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2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2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2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2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2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2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5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52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52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52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52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52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52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52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52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5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85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rsid w:val="00C85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5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52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52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52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5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52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52BB"/>
    <w:rPr>
      <w:b/>
      <w:bCs/>
      <w:smallCaps/>
      <w:color w:val="2F5496" w:themeColor="accent1" w:themeShade="BF"/>
      <w:spacing w:val="5"/>
    </w:rPr>
  </w:style>
  <w:style w:type="paragraph" w:customStyle="1" w:styleId="ac">
    <w:basedOn w:val="a"/>
    <w:next w:val="a5"/>
    <w:qFormat/>
    <w:rsid w:val="00C852BB"/>
    <w:pPr>
      <w:ind w:firstLine="567"/>
      <w:jc w:val="center"/>
    </w:pPr>
    <w:rPr>
      <w:sz w:val="24"/>
    </w:rPr>
  </w:style>
  <w:style w:type="paragraph" w:customStyle="1" w:styleId="FR4">
    <w:name w:val="FR4"/>
    <w:rsid w:val="00C852BB"/>
    <w:pPr>
      <w:widowControl w:val="0"/>
      <w:suppressAutoHyphens/>
      <w:spacing w:after="0" w:line="312" w:lineRule="auto"/>
      <w:ind w:firstLine="720"/>
      <w:jc w:val="both"/>
    </w:pPr>
    <w:rPr>
      <w:rFonts w:ascii="Arial" w:eastAsia="Arial" w:hAnsi="Arial" w:cs="Times New Roman"/>
      <w:kern w:val="0"/>
      <w:sz w:val="18"/>
      <w:szCs w:val="20"/>
      <w:lang w:eastAsia="ar-SA"/>
      <w14:ligatures w14:val="none"/>
    </w:rPr>
  </w:style>
  <w:style w:type="paragraph" w:styleId="ad">
    <w:name w:val="header"/>
    <w:basedOn w:val="a"/>
    <w:link w:val="ae"/>
    <w:rsid w:val="00C852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Верхний колонтитул Знак"/>
    <w:basedOn w:val="a0"/>
    <w:link w:val="ad"/>
    <w:rsid w:val="00C852BB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paragraph" w:styleId="af">
    <w:name w:val="Body Text"/>
    <w:basedOn w:val="a"/>
    <w:link w:val="af0"/>
    <w:rsid w:val="00C852B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C852BB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rsid w:val="00C852B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kern w:val="0"/>
      <w:sz w:val="20"/>
      <w:szCs w:val="20"/>
      <w:lang w:eastAsia="ru-RU"/>
      <w14:ligatures w14:val="none"/>
    </w:rPr>
  </w:style>
  <w:style w:type="paragraph" w:customStyle="1" w:styleId="210">
    <w:name w:val="Основной текст 21"/>
    <w:basedOn w:val="a"/>
    <w:rsid w:val="00C852BB"/>
    <w:pPr>
      <w:widowControl w:val="0"/>
      <w:suppressAutoHyphens w:val="0"/>
      <w:jc w:val="both"/>
    </w:pPr>
    <w:rPr>
      <w:rFonts w:ascii="Arial" w:hAnsi="Arial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</dc:creator>
  <cp:keywords/>
  <dc:description/>
  <cp:lastModifiedBy>ARINA</cp:lastModifiedBy>
  <cp:revision>3</cp:revision>
  <dcterms:created xsi:type="dcterms:W3CDTF">2025-02-04T13:06:00Z</dcterms:created>
  <dcterms:modified xsi:type="dcterms:W3CDTF">2025-06-05T15:02:00Z</dcterms:modified>
</cp:coreProperties>
</file>